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94F4" w14:textId="77777777" w:rsidR="002D413A" w:rsidRDefault="002D413A" w:rsidP="002D413A">
      <w:pPr>
        <w:pStyle w:val="NoSpacing"/>
      </w:pPr>
    </w:p>
    <w:p w14:paraId="6ACA3C1D" w14:textId="77777777" w:rsidR="005B5456" w:rsidRPr="005B5456" w:rsidRDefault="005B5456" w:rsidP="005B5456">
      <w:pPr>
        <w:ind w:left="709"/>
        <w:jc w:val="both"/>
        <w:rPr>
          <w:rFonts w:asciiTheme="minorHAnsi" w:hAnsiTheme="minorHAnsi"/>
          <w:b/>
          <w:u w:val="single"/>
        </w:rPr>
      </w:pPr>
      <w:r w:rsidRPr="005B5456">
        <w:rPr>
          <w:rFonts w:asciiTheme="minorHAnsi" w:hAnsiTheme="minorHAnsi"/>
          <w:b/>
          <w:u w:val="single"/>
        </w:rPr>
        <w:t>Rationale:</w:t>
      </w:r>
    </w:p>
    <w:p w14:paraId="6B711ED1" w14:textId="77777777" w:rsidR="005B5456" w:rsidRPr="005B5456" w:rsidRDefault="005B5456" w:rsidP="005B5456">
      <w:pPr>
        <w:numPr>
          <w:ilvl w:val="0"/>
          <w:numId w:val="2"/>
        </w:numPr>
        <w:jc w:val="both"/>
        <w:rPr>
          <w:rFonts w:asciiTheme="minorHAnsi" w:hAnsiTheme="minorHAnsi"/>
        </w:rPr>
      </w:pPr>
      <w:r w:rsidRPr="005B5456">
        <w:rPr>
          <w:rFonts w:asciiTheme="minorHAnsi" w:hAnsiTheme="minorHAnsi"/>
        </w:rPr>
        <w:t>Student behaviour on and around buses, and the efficiency of bus services are of vital importance to student safety, an effective bus service and maintenance of student enrolments.</w:t>
      </w:r>
    </w:p>
    <w:p w14:paraId="6DB8228C" w14:textId="77777777" w:rsidR="005B5456" w:rsidRPr="005B5456" w:rsidRDefault="005B5456" w:rsidP="005B5456">
      <w:pPr>
        <w:ind w:left="709"/>
        <w:jc w:val="both"/>
        <w:rPr>
          <w:rFonts w:asciiTheme="minorHAnsi" w:hAnsiTheme="minorHAnsi"/>
        </w:rPr>
      </w:pPr>
    </w:p>
    <w:p w14:paraId="4C1240FB" w14:textId="77777777" w:rsidR="005B5456" w:rsidRPr="005B5456" w:rsidRDefault="005B5456" w:rsidP="005B5456">
      <w:pPr>
        <w:ind w:left="709"/>
        <w:jc w:val="both"/>
        <w:rPr>
          <w:rFonts w:asciiTheme="minorHAnsi" w:hAnsiTheme="minorHAnsi"/>
          <w:b/>
        </w:rPr>
      </w:pPr>
      <w:r w:rsidRPr="005B5456">
        <w:rPr>
          <w:rFonts w:asciiTheme="minorHAnsi" w:hAnsiTheme="minorHAnsi"/>
          <w:b/>
          <w:u w:val="single"/>
        </w:rPr>
        <w:t>Aims</w:t>
      </w:r>
      <w:r w:rsidRPr="005B5456">
        <w:rPr>
          <w:rFonts w:asciiTheme="minorHAnsi" w:hAnsiTheme="minorHAnsi"/>
          <w:b/>
        </w:rPr>
        <w:t>:</w:t>
      </w:r>
    </w:p>
    <w:p w14:paraId="7353BB37" w14:textId="77777777" w:rsidR="005B5456" w:rsidRPr="005B5456" w:rsidRDefault="005B5456" w:rsidP="005B5456">
      <w:pPr>
        <w:numPr>
          <w:ilvl w:val="0"/>
          <w:numId w:val="1"/>
        </w:numPr>
        <w:jc w:val="both"/>
        <w:rPr>
          <w:rFonts w:asciiTheme="minorHAnsi" w:hAnsiTheme="minorHAnsi"/>
        </w:rPr>
      </w:pPr>
      <w:r w:rsidRPr="005B5456">
        <w:rPr>
          <w:rFonts w:asciiTheme="minorHAnsi" w:hAnsiTheme="minorHAnsi"/>
        </w:rPr>
        <w:t>To ensure that students travelling to and from our school by buses do so safely, and in a manner consistent with Department of Education and Training policies and regulations.</w:t>
      </w:r>
    </w:p>
    <w:p w14:paraId="6E422B9B" w14:textId="77777777" w:rsidR="005B5456" w:rsidRPr="005B5456" w:rsidRDefault="005B5456" w:rsidP="005B5456">
      <w:pPr>
        <w:numPr>
          <w:ilvl w:val="0"/>
          <w:numId w:val="1"/>
        </w:numPr>
        <w:jc w:val="both"/>
        <w:rPr>
          <w:rFonts w:asciiTheme="minorHAnsi" w:hAnsiTheme="minorHAnsi"/>
        </w:rPr>
      </w:pPr>
      <w:r w:rsidRPr="005B5456">
        <w:rPr>
          <w:rFonts w:asciiTheme="minorHAnsi" w:hAnsiTheme="minorHAnsi"/>
        </w:rPr>
        <w:t xml:space="preserve">To ensure bussing issues are dealt with effectively and efficiently. </w:t>
      </w:r>
    </w:p>
    <w:p w14:paraId="7B8FD89C" w14:textId="77777777" w:rsidR="005B5456" w:rsidRPr="005B5456" w:rsidRDefault="005B5456" w:rsidP="005B5456">
      <w:pPr>
        <w:ind w:left="709"/>
        <w:jc w:val="both"/>
        <w:rPr>
          <w:rFonts w:asciiTheme="minorHAnsi" w:hAnsiTheme="minorHAnsi"/>
        </w:rPr>
      </w:pPr>
    </w:p>
    <w:p w14:paraId="5875C9E3" w14:textId="77777777" w:rsidR="005B5456" w:rsidRPr="005B5456" w:rsidRDefault="005B5456" w:rsidP="005B5456">
      <w:pPr>
        <w:ind w:left="709"/>
        <w:jc w:val="both"/>
        <w:rPr>
          <w:rFonts w:asciiTheme="minorHAnsi" w:hAnsiTheme="minorHAnsi"/>
          <w:b/>
        </w:rPr>
      </w:pPr>
      <w:r w:rsidRPr="005B5456">
        <w:rPr>
          <w:rFonts w:asciiTheme="minorHAnsi" w:hAnsiTheme="minorHAnsi"/>
          <w:b/>
          <w:u w:val="single"/>
        </w:rPr>
        <w:t>Implementation</w:t>
      </w:r>
      <w:r w:rsidRPr="005B5456">
        <w:rPr>
          <w:rFonts w:asciiTheme="minorHAnsi" w:hAnsiTheme="minorHAnsi"/>
          <w:b/>
        </w:rPr>
        <w:t>:</w:t>
      </w:r>
    </w:p>
    <w:p w14:paraId="39CEF4FD" w14:textId="77777777" w:rsidR="005B5456" w:rsidRPr="005B5456" w:rsidRDefault="005B5456" w:rsidP="005B5456">
      <w:pPr>
        <w:numPr>
          <w:ilvl w:val="0"/>
          <w:numId w:val="3"/>
        </w:numPr>
        <w:jc w:val="both"/>
        <w:rPr>
          <w:rFonts w:asciiTheme="minorHAnsi" w:hAnsiTheme="minorHAnsi"/>
        </w:rPr>
      </w:pPr>
      <w:r w:rsidRPr="005B5456">
        <w:rPr>
          <w:rFonts w:asciiTheme="minorHAnsi" w:hAnsiTheme="minorHAnsi"/>
        </w:rPr>
        <w:t>Students attending government schools are eligible to receive free bus travel to their nearest school, so long as they reside more than 4.8 kilometres from that school.</w:t>
      </w:r>
    </w:p>
    <w:p w14:paraId="53995A7C" w14:textId="77777777" w:rsidR="005B5456" w:rsidRPr="005B5456" w:rsidRDefault="005B5456" w:rsidP="005B5456">
      <w:pPr>
        <w:numPr>
          <w:ilvl w:val="0"/>
          <w:numId w:val="3"/>
        </w:numPr>
        <w:jc w:val="both"/>
        <w:rPr>
          <w:rFonts w:asciiTheme="minorHAnsi" w:hAnsiTheme="minorHAnsi"/>
        </w:rPr>
      </w:pPr>
      <w:r w:rsidRPr="005B5456">
        <w:rPr>
          <w:rFonts w:asciiTheme="minorHAnsi" w:hAnsiTheme="minorHAnsi"/>
        </w:rPr>
        <w:t>Students attending government schools are also eligible for a Conveyance Allowance so long as they attend the nearest school, no bus service is available and they live more than 4.8 kilometres from the school, or they live more than 4.8 kilometres from the nearest bus stop.</w:t>
      </w:r>
    </w:p>
    <w:p w14:paraId="3D313950" w14:textId="77777777" w:rsidR="005B5456" w:rsidRPr="005B5456" w:rsidRDefault="005B5456" w:rsidP="005B5456">
      <w:pPr>
        <w:numPr>
          <w:ilvl w:val="0"/>
          <w:numId w:val="4"/>
        </w:numPr>
        <w:jc w:val="both"/>
        <w:rPr>
          <w:rFonts w:asciiTheme="minorHAnsi" w:hAnsiTheme="minorHAnsi"/>
        </w:rPr>
      </w:pPr>
      <w:r w:rsidRPr="005B5456">
        <w:rPr>
          <w:rFonts w:asciiTheme="minorHAnsi" w:hAnsiTheme="minorHAnsi"/>
        </w:rPr>
        <w:t xml:space="preserve">A student may access travel to a school other than the nearest school upon payment of a fare.  Such travel is conditional upon space being available on the bus after all eligible travellers have been catered for. Approval is on a term-by-term basis. *Lodge an application to the School – It is then sent to Region for approval </w:t>
      </w:r>
      <w:proofErr w:type="gramStart"/>
      <w:r w:rsidRPr="005B5456">
        <w:rPr>
          <w:rFonts w:asciiTheme="minorHAnsi" w:hAnsiTheme="minorHAnsi"/>
        </w:rPr>
        <w:t>-  *</w:t>
      </w:r>
      <w:proofErr w:type="gramEnd"/>
      <w:r w:rsidRPr="005B5456">
        <w:rPr>
          <w:rFonts w:asciiTheme="minorHAnsi" w:hAnsiTheme="minorHAnsi"/>
        </w:rPr>
        <w:t>fee is set by the department.</w:t>
      </w:r>
    </w:p>
    <w:p w14:paraId="24708BFA" w14:textId="77777777" w:rsidR="005B5456" w:rsidRPr="005B5456" w:rsidRDefault="005B5456" w:rsidP="005B5456">
      <w:pPr>
        <w:numPr>
          <w:ilvl w:val="0"/>
          <w:numId w:val="3"/>
        </w:numPr>
        <w:jc w:val="both"/>
        <w:rPr>
          <w:rFonts w:asciiTheme="minorHAnsi" w:hAnsiTheme="minorHAnsi"/>
        </w:rPr>
      </w:pPr>
      <w:r w:rsidRPr="005B5456">
        <w:rPr>
          <w:rFonts w:asciiTheme="minorHAnsi" w:hAnsiTheme="minorHAnsi"/>
        </w:rPr>
        <w:t>Our school has the responsibility for the coordination of school buses, including coordination of student travellers, payment of fares, and coordination of discipline procedures etc.</w:t>
      </w:r>
    </w:p>
    <w:p w14:paraId="0CB6CE77" w14:textId="77777777" w:rsidR="005B5456" w:rsidRPr="005B5456" w:rsidRDefault="005B5456" w:rsidP="005B5456">
      <w:pPr>
        <w:numPr>
          <w:ilvl w:val="0"/>
          <w:numId w:val="3"/>
        </w:numPr>
        <w:jc w:val="both"/>
        <w:rPr>
          <w:rFonts w:asciiTheme="minorHAnsi" w:hAnsiTheme="minorHAnsi"/>
        </w:rPr>
      </w:pPr>
      <w:r w:rsidRPr="005B5456">
        <w:rPr>
          <w:rFonts w:asciiTheme="minorHAnsi" w:hAnsiTheme="minorHAnsi"/>
        </w:rPr>
        <w:t>Our school will designate a staff member as the bus coordinator.  They will undertake all responsibilities associated with bus travel by students, including liaison with the bus coordinator.</w:t>
      </w:r>
    </w:p>
    <w:p w14:paraId="5C1B5A22" w14:textId="77777777" w:rsidR="005B5456" w:rsidRPr="005B5456" w:rsidRDefault="005B5456" w:rsidP="005B5456">
      <w:pPr>
        <w:numPr>
          <w:ilvl w:val="0"/>
          <w:numId w:val="3"/>
        </w:numPr>
        <w:ind w:left="900"/>
        <w:jc w:val="both"/>
        <w:rPr>
          <w:rFonts w:asciiTheme="minorHAnsi" w:hAnsiTheme="minorHAnsi"/>
          <w:b/>
        </w:rPr>
      </w:pPr>
      <w:r w:rsidRPr="005B5456">
        <w:rPr>
          <w:rFonts w:asciiTheme="minorHAnsi" w:hAnsiTheme="minorHAnsi"/>
        </w:rPr>
        <w:t>Consequences for misbehaviour will be consistent with the Student Engagement Policy, and may lead to suspension from using the bus service. Parents will be notified if conduct is of a more serious nature.</w:t>
      </w:r>
    </w:p>
    <w:p w14:paraId="205DBF51" w14:textId="77777777" w:rsidR="005B5456" w:rsidRPr="005B5456" w:rsidRDefault="005B5456" w:rsidP="005B5456">
      <w:pPr>
        <w:numPr>
          <w:ilvl w:val="0"/>
          <w:numId w:val="3"/>
        </w:numPr>
        <w:ind w:left="900"/>
        <w:jc w:val="both"/>
        <w:rPr>
          <w:rFonts w:asciiTheme="minorHAnsi" w:hAnsiTheme="minorHAnsi"/>
          <w:b/>
        </w:rPr>
      </w:pPr>
      <w:r w:rsidRPr="005B5456">
        <w:rPr>
          <w:rFonts w:asciiTheme="minorHAnsi" w:hAnsiTheme="minorHAnsi"/>
        </w:rPr>
        <w:t>The bus coordinator will supervise the departure of buses from the school at the conclusion of each school day, including marking each child against an attendance roll.</w:t>
      </w:r>
    </w:p>
    <w:p w14:paraId="47814EA8" w14:textId="77777777" w:rsidR="005B5456" w:rsidRPr="005B5456" w:rsidRDefault="005B5456" w:rsidP="005B5456">
      <w:pPr>
        <w:numPr>
          <w:ilvl w:val="0"/>
          <w:numId w:val="3"/>
        </w:numPr>
        <w:jc w:val="both"/>
        <w:rPr>
          <w:rFonts w:asciiTheme="minorHAnsi" w:hAnsiTheme="minorHAnsi"/>
          <w:b/>
        </w:rPr>
      </w:pPr>
      <w:r w:rsidRPr="005B5456">
        <w:rPr>
          <w:rFonts w:asciiTheme="minorHAnsi" w:hAnsiTheme="minorHAnsi"/>
        </w:rPr>
        <w:t>Buses will not depart until given permission to do so by the bus coordinator.</w:t>
      </w:r>
    </w:p>
    <w:p w14:paraId="46B360C4" w14:textId="77777777" w:rsidR="005B5456" w:rsidRPr="005B5456" w:rsidRDefault="005B5456" w:rsidP="005B5456">
      <w:pPr>
        <w:numPr>
          <w:ilvl w:val="0"/>
          <w:numId w:val="3"/>
        </w:numPr>
        <w:jc w:val="both"/>
        <w:rPr>
          <w:rFonts w:asciiTheme="minorHAnsi" w:hAnsiTheme="minorHAnsi"/>
          <w:b/>
        </w:rPr>
      </w:pPr>
      <w:r w:rsidRPr="005B5456">
        <w:rPr>
          <w:rFonts w:asciiTheme="minorHAnsi" w:hAnsiTheme="minorHAnsi"/>
        </w:rPr>
        <w:t>Close liaison between all school coordinators and the bus companies must be maintained. Bus drivers will notify school if a problem is worthy of complaint.</w:t>
      </w:r>
    </w:p>
    <w:p w14:paraId="6A9421F5" w14:textId="77777777" w:rsidR="005B5456" w:rsidRPr="005B5456" w:rsidRDefault="005B5456" w:rsidP="005B5456">
      <w:pPr>
        <w:numPr>
          <w:ilvl w:val="0"/>
          <w:numId w:val="3"/>
        </w:numPr>
        <w:jc w:val="both"/>
        <w:rPr>
          <w:rFonts w:asciiTheme="minorHAnsi" w:hAnsiTheme="minorHAnsi"/>
          <w:b/>
          <w:u w:val="single"/>
        </w:rPr>
      </w:pPr>
      <w:r w:rsidRPr="005B5456">
        <w:rPr>
          <w:rFonts w:asciiTheme="minorHAnsi" w:hAnsiTheme="minorHAnsi"/>
        </w:rPr>
        <w:t>All variations to everyday bus travel (</w:t>
      </w:r>
      <w:proofErr w:type="spellStart"/>
      <w:r w:rsidRPr="005B5456">
        <w:rPr>
          <w:rFonts w:asciiTheme="minorHAnsi" w:hAnsiTheme="minorHAnsi"/>
        </w:rPr>
        <w:t>eg.</w:t>
      </w:r>
      <w:proofErr w:type="spellEnd"/>
      <w:r w:rsidRPr="005B5456">
        <w:rPr>
          <w:rFonts w:asciiTheme="minorHAnsi" w:hAnsiTheme="minorHAnsi"/>
        </w:rPr>
        <w:t xml:space="preserve"> Change of stop) must be recorded in the bus folder.  Notifications of change must be made by a parent or guardian, in writing or verbally. </w:t>
      </w:r>
    </w:p>
    <w:p w14:paraId="4FE79D47" w14:textId="77777777" w:rsidR="005B5456" w:rsidRPr="005B5456" w:rsidRDefault="005B5456" w:rsidP="005B5456">
      <w:pPr>
        <w:numPr>
          <w:ilvl w:val="0"/>
          <w:numId w:val="3"/>
        </w:numPr>
        <w:jc w:val="both"/>
        <w:rPr>
          <w:rFonts w:asciiTheme="minorHAnsi" w:hAnsiTheme="minorHAnsi"/>
          <w:b/>
          <w:u w:val="single"/>
        </w:rPr>
      </w:pPr>
      <w:r w:rsidRPr="005B5456">
        <w:rPr>
          <w:rFonts w:asciiTheme="minorHAnsi" w:hAnsiTheme="minorHAnsi"/>
        </w:rPr>
        <w:t>Occasional travellers need to have written permission or by contacting the school and the appropriate form completed to travel on the bus. Occasional travel forms can be requested from the office and must be placed in the corresponding bus folder for the bus driver to see.</w:t>
      </w:r>
    </w:p>
    <w:p w14:paraId="03898E81" w14:textId="77777777" w:rsidR="005B5456" w:rsidRDefault="005B5456" w:rsidP="005B5456">
      <w:pPr>
        <w:pStyle w:val="BodyText"/>
        <w:jc w:val="center"/>
        <w:rPr>
          <w:rFonts w:asciiTheme="minorHAnsi" w:hAnsiTheme="minorHAnsi"/>
          <w:b/>
          <w:sz w:val="32"/>
        </w:rPr>
      </w:pPr>
    </w:p>
    <w:p w14:paraId="4F2C98F2" w14:textId="77777777" w:rsidR="00285252" w:rsidRDefault="00285252" w:rsidP="005B5456">
      <w:pPr>
        <w:pStyle w:val="BodyText"/>
        <w:jc w:val="center"/>
        <w:rPr>
          <w:rFonts w:asciiTheme="minorHAnsi" w:hAnsiTheme="minorHAnsi"/>
          <w:b/>
          <w:sz w:val="32"/>
        </w:rPr>
      </w:pPr>
    </w:p>
    <w:p w14:paraId="7CF44A96" w14:textId="77777777" w:rsidR="00285252" w:rsidRPr="005B5456" w:rsidRDefault="00285252" w:rsidP="005B5456">
      <w:pPr>
        <w:pStyle w:val="BodyText"/>
        <w:jc w:val="center"/>
        <w:rPr>
          <w:rFonts w:asciiTheme="minorHAnsi" w:hAnsiTheme="minorHAnsi"/>
          <w:b/>
          <w:sz w:val="32"/>
        </w:rPr>
      </w:pPr>
    </w:p>
    <w:p w14:paraId="42DE520E" w14:textId="77777777" w:rsidR="005B5456" w:rsidRPr="00285252" w:rsidRDefault="005B5456" w:rsidP="005B5456">
      <w:pPr>
        <w:pStyle w:val="BodyText"/>
        <w:jc w:val="center"/>
        <w:rPr>
          <w:rFonts w:asciiTheme="minorHAnsi" w:hAnsiTheme="minorHAnsi"/>
          <w:b/>
          <w:sz w:val="24"/>
          <w:szCs w:val="22"/>
        </w:rPr>
      </w:pPr>
    </w:p>
    <w:p w14:paraId="65FEBCC6" w14:textId="77777777" w:rsidR="005B5456" w:rsidRPr="00285252" w:rsidRDefault="005B5456" w:rsidP="005B5456">
      <w:pPr>
        <w:pStyle w:val="BodyText"/>
        <w:jc w:val="center"/>
        <w:rPr>
          <w:rFonts w:asciiTheme="minorHAnsi" w:hAnsiTheme="minorHAnsi"/>
          <w:b/>
          <w:sz w:val="24"/>
          <w:szCs w:val="22"/>
        </w:rPr>
      </w:pPr>
    </w:p>
    <w:p w14:paraId="789CE206" w14:textId="77777777" w:rsidR="005B5456" w:rsidRPr="00285252" w:rsidRDefault="005B5456" w:rsidP="005B5456">
      <w:pPr>
        <w:pStyle w:val="BodyText"/>
        <w:jc w:val="center"/>
        <w:rPr>
          <w:rFonts w:asciiTheme="minorHAnsi" w:hAnsiTheme="minorHAnsi"/>
          <w:b/>
          <w:sz w:val="24"/>
          <w:szCs w:val="22"/>
        </w:rPr>
      </w:pPr>
      <w:r w:rsidRPr="00285252">
        <w:rPr>
          <w:rFonts w:asciiTheme="minorHAnsi" w:hAnsiTheme="minorHAnsi"/>
          <w:b/>
          <w:sz w:val="24"/>
          <w:szCs w:val="22"/>
        </w:rPr>
        <w:t>BUS SAFETY REQUIREMENTS - South Eastern Victoria Region</w:t>
      </w:r>
    </w:p>
    <w:p w14:paraId="3598082D" w14:textId="77777777" w:rsidR="00C92541" w:rsidRDefault="00C92541" w:rsidP="005B5456">
      <w:pPr>
        <w:pStyle w:val="BodyText"/>
        <w:jc w:val="center"/>
        <w:rPr>
          <w:rFonts w:asciiTheme="minorHAnsi" w:hAnsiTheme="minorHAnsi"/>
          <w:b/>
          <w:sz w:val="24"/>
          <w:szCs w:val="22"/>
        </w:rPr>
      </w:pPr>
    </w:p>
    <w:p w14:paraId="247E73E7" w14:textId="77777777" w:rsidR="005B5456" w:rsidRPr="00285252" w:rsidRDefault="005B5456" w:rsidP="005B5456">
      <w:pPr>
        <w:pStyle w:val="BodyText"/>
        <w:jc w:val="center"/>
        <w:rPr>
          <w:rFonts w:asciiTheme="minorHAnsi" w:hAnsiTheme="minorHAnsi"/>
          <w:b/>
          <w:sz w:val="24"/>
          <w:szCs w:val="22"/>
        </w:rPr>
      </w:pPr>
      <w:r w:rsidRPr="00285252">
        <w:rPr>
          <w:rFonts w:asciiTheme="minorHAnsi" w:hAnsiTheme="minorHAnsi"/>
          <w:b/>
          <w:sz w:val="24"/>
          <w:szCs w:val="22"/>
        </w:rPr>
        <w:t>CONDITIONS OF BUS TRAVEL</w:t>
      </w:r>
    </w:p>
    <w:p w14:paraId="22311852" w14:textId="77777777" w:rsidR="005B5456" w:rsidRPr="00285252" w:rsidRDefault="005B5456" w:rsidP="005B5456">
      <w:pPr>
        <w:pStyle w:val="BodyText"/>
        <w:jc w:val="center"/>
        <w:rPr>
          <w:rFonts w:asciiTheme="minorHAnsi" w:hAnsiTheme="minorHAnsi"/>
          <w:b/>
          <w:sz w:val="24"/>
          <w:szCs w:val="22"/>
        </w:rPr>
      </w:pPr>
    </w:p>
    <w:p w14:paraId="507ECC7E" w14:textId="77777777" w:rsidR="005B5456" w:rsidRPr="00285252" w:rsidRDefault="005B5456" w:rsidP="005B5456">
      <w:pPr>
        <w:pStyle w:val="BodyText"/>
        <w:rPr>
          <w:rFonts w:asciiTheme="minorHAnsi" w:hAnsiTheme="minorHAnsi"/>
          <w:sz w:val="24"/>
          <w:szCs w:val="22"/>
        </w:rPr>
      </w:pPr>
      <w:r w:rsidRPr="00285252">
        <w:rPr>
          <w:rFonts w:asciiTheme="minorHAnsi" w:hAnsiTheme="minorHAnsi"/>
          <w:sz w:val="24"/>
          <w:szCs w:val="22"/>
        </w:rPr>
        <w:t>1.</w:t>
      </w:r>
      <w:r w:rsidRPr="00285252">
        <w:rPr>
          <w:rFonts w:asciiTheme="minorHAnsi" w:hAnsiTheme="minorHAnsi"/>
          <w:sz w:val="24"/>
          <w:szCs w:val="22"/>
        </w:rPr>
        <w:tab/>
        <w:t>All students must:</w:t>
      </w:r>
    </w:p>
    <w:p w14:paraId="2B77DB49" w14:textId="77777777" w:rsidR="005B5456" w:rsidRPr="00285252" w:rsidRDefault="005B5456" w:rsidP="005B5456">
      <w:pPr>
        <w:pStyle w:val="BodyText"/>
        <w:numPr>
          <w:ilvl w:val="0"/>
          <w:numId w:val="4"/>
        </w:numPr>
        <w:rPr>
          <w:rFonts w:asciiTheme="minorHAnsi" w:hAnsiTheme="minorHAnsi"/>
          <w:sz w:val="24"/>
          <w:szCs w:val="22"/>
        </w:rPr>
      </w:pPr>
      <w:r w:rsidRPr="00285252">
        <w:rPr>
          <w:rFonts w:asciiTheme="minorHAnsi" w:hAnsiTheme="minorHAnsi"/>
          <w:sz w:val="24"/>
          <w:szCs w:val="22"/>
        </w:rPr>
        <w:t>Obey instructions from the driver or bus captain.</w:t>
      </w:r>
    </w:p>
    <w:p w14:paraId="30244D5F" w14:textId="77777777" w:rsidR="005B5456" w:rsidRPr="00285252" w:rsidRDefault="005B5456" w:rsidP="005B5456">
      <w:pPr>
        <w:pStyle w:val="BodyText"/>
        <w:numPr>
          <w:ilvl w:val="0"/>
          <w:numId w:val="4"/>
        </w:numPr>
        <w:rPr>
          <w:rFonts w:asciiTheme="minorHAnsi" w:hAnsiTheme="minorHAnsi"/>
          <w:sz w:val="24"/>
          <w:szCs w:val="22"/>
        </w:rPr>
      </w:pPr>
      <w:r w:rsidRPr="00285252">
        <w:rPr>
          <w:rFonts w:asciiTheme="minorHAnsi" w:hAnsiTheme="minorHAnsi"/>
          <w:sz w:val="24"/>
          <w:szCs w:val="22"/>
        </w:rPr>
        <w:t>Wait at bus stops in an orderly fashion and not approach the bus until it has stopped.</w:t>
      </w:r>
    </w:p>
    <w:p w14:paraId="7BB904C8" w14:textId="77777777" w:rsidR="005B5456" w:rsidRPr="00285252" w:rsidRDefault="005B5456" w:rsidP="005B5456">
      <w:pPr>
        <w:pStyle w:val="BodyText"/>
        <w:numPr>
          <w:ilvl w:val="0"/>
          <w:numId w:val="4"/>
        </w:numPr>
        <w:rPr>
          <w:rFonts w:asciiTheme="minorHAnsi" w:hAnsiTheme="minorHAnsi"/>
          <w:sz w:val="24"/>
          <w:szCs w:val="22"/>
        </w:rPr>
      </w:pPr>
      <w:r w:rsidRPr="00285252">
        <w:rPr>
          <w:rFonts w:asciiTheme="minorHAnsi" w:hAnsiTheme="minorHAnsi"/>
          <w:sz w:val="24"/>
          <w:szCs w:val="22"/>
        </w:rPr>
        <w:t xml:space="preserve">Be punctual at the </w:t>
      </w:r>
      <w:proofErr w:type="spellStart"/>
      <w:r w:rsidRPr="00285252">
        <w:rPr>
          <w:rFonts w:asciiTheme="minorHAnsi" w:hAnsiTheme="minorHAnsi"/>
          <w:sz w:val="24"/>
          <w:szCs w:val="22"/>
        </w:rPr>
        <w:t>pick up</w:t>
      </w:r>
      <w:proofErr w:type="spellEnd"/>
      <w:r w:rsidRPr="00285252">
        <w:rPr>
          <w:rFonts w:asciiTheme="minorHAnsi" w:hAnsiTheme="minorHAnsi"/>
          <w:sz w:val="24"/>
          <w:szCs w:val="22"/>
        </w:rPr>
        <w:t xml:space="preserve"> (morning and night).</w:t>
      </w:r>
    </w:p>
    <w:p w14:paraId="03F9739B" w14:textId="77777777" w:rsidR="005B5456" w:rsidRPr="00285252" w:rsidRDefault="005B5456" w:rsidP="005B5456">
      <w:pPr>
        <w:pStyle w:val="BodyText"/>
        <w:numPr>
          <w:ilvl w:val="0"/>
          <w:numId w:val="4"/>
        </w:numPr>
        <w:rPr>
          <w:rFonts w:asciiTheme="minorHAnsi" w:hAnsiTheme="minorHAnsi"/>
          <w:sz w:val="24"/>
          <w:szCs w:val="22"/>
        </w:rPr>
      </w:pPr>
      <w:r w:rsidRPr="00285252">
        <w:rPr>
          <w:rFonts w:asciiTheme="minorHAnsi" w:hAnsiTheme="minorHAnsi"/>
          <w:sz w:val="24"/>
          <w:szCs w:val="22"/>
        </w:rPr>
        <w:t>Enter and leave a bus in an orderly manner.</w:t>
      </w:r>
    </w:p>
    <w:p w14:paraId="13D4BA08" w14:textId="77777777" w:rsidR="005B5456" w:rsidRPr="00285252" w:rsidRDefault="005B5456" w:rsidP="005B5456">
      <w:pPr>
        <w:pStyle w:val="BodyText"/>
        <w:numPr>
          <w:ilvl w:val="0"/>
          <w:numId w:val="4"/>
        </w:numPr>
        <w:rPr>
          <w:rFonts w:asciiTheme="minorHAnsi" w:hAnsiTheme="minorHAnsi"/>
          <w:sz w:val="24"/>
          <w:szCs w:val="22"/>
        </w:rPr>
      </w:pPr>
      <w:r w:rsidRPr="00285252">
        <w:rPr>
          <w:rFonts w:asciiTheme="minorHAnsi" w:hAnsiTheme="minorHAnsi"/>
          <w:sz w:val="24"/>
          <w:szCs w:val="22"/>
        </w:rPr>
        <w:t>Not move around the bus in transit but remain seated at all times.</w:t>
      </w:r>
    </w:p>
    <w:p w14:paraId="62F18BA3" w14:textId="77777777" w:rsidR="005B5456" w:rsidRPr="00285252" w:rsidRDefault="005B5456" w:rsidP="005B5456">
      <w:pPr>
        <w:numPr>
          <w:ilvl w:val="0"/>
          <w:numId w:val="4"/>
        </w:numPr>
        <w:jc w:val="both"/>
        <w:rPr>
          <w:rFonts w:asciiTheme="minorHAnsi" w:hAnsiTheme="minorHAnsi"/>
          <w:szCs w:val="22"/>
        </w:rPr>
      </w:pPr>
      <w:r w:rsidRPr="00285252">
        <w:rPr>
          <w:rFonts w:asciiTheme="minorHAnsi" w:hAnsiTheme="minorHAnsi"/>
          <w:szCs w:val="22"/>
        </w:rPr>
        <w:t>Remain well clear when bus is parking or leaving.</w:t>
      </w:r>
    </w:p>
    <w:p w14:paraId="6786D809" w14:textId="77777777" w:rsidR="005B5456" w:rsidRPr="00285252" w:rsidRDefault="005B5456" w:rsidP="005B5456">
      <w:pPr>
        <w:numPr>
          <w:ilvl w:val="0"/>
          <w:numId w:val="4"/>
        </w:numPr>
        <w:jc w:val="both"/>
        <w:rPr>
          <w:rFonts w:asciiTheme="minorHAnsi" w:hAnsiTheme="minorHAnsi"/>
          <w:szCs w:val="22"/>
        </w:rPr>
      </w:pPr>
      <w:r w:rsidRPr="00285252">
        <w:rPr>
          <w:rFonts w:asciiTheme="minorHAnsi" w:hAnsiTheme="minorHAnsi"/>
          <w:szCs w:val="22"/>
        </w:rPr>
        <w:t>Do not attempt to enter a moving bus.</w:t>
      </w:r>
    </w:p>
    <w:p w14:paraId="3B1AB9B8" w14:textId="77777777" w:rsidR="005B5456" w:rsidRPr="00285252" w:rsidRDefault="005B5456" w:rsidP="005B5456">
      <w:pPr>
        <w:numPr>
          <w:ilvl w:val="0"/>
          <w:numId w:val="4"/>
        </w:numPr>
        <w:jc w:val="both"/>
        <w:rPr>
          <w:rFonts w:asciiTheme="minorHAnsi" w:hAnsiTheme="minorHAnsi"/>
          <w:szCs w:val="22"/>
        </w:rPr>
      </w:pPr>
      <w:r w:rsidRPr="00285252">
        <w:rPr>
          <w:rFonts w:asciiTheme="minorHAnsi" w:hAnsiTheme="minorHAnsi"/>
          <w:szCs w:val="22"/>
        </w:rPr>
        <w:t>Keep all parts of body and other objects inside bus at all times.</w:t>
      </w:r>
    </w:p>
    <w:p w14:paraId="0B53A9A1" w14:textId="77777777" w:rsidR="005B5456" w:rsidRPr="00285252" w:rsidRDefault="005B5456" w:rsidP="005B5456">
      <w:pPr>
        <w:numPr>
          <w:ilvl w:val="0"/>
          <w:numId w:val="4"/>
        </w:numPr>
        <w:jc w:val="both"/>
        <w:rPr>
          <w:rFonts w:asciiTheme="minorHAnsi" w:hAnsiTheme="minorHAnsi"/>
          <w:szCs w:val="22"/>
        </w:rPr>
      </w:pPr>
      <w:r w:rsidRPr="00285252">
        <w:rPr>
          <w:rFonts w:asciiTheme="minorHAnsi" w:hAnsiTheme="minorHAnsi"/>
          <w:szCs w:val="22"/>
        </w:rPr>
        <w:t>Remain seated until bus is parked.</w:t>
      </w:r>
    </w:p>
    <w:p w14:paraId="239F3A8A" w14:textId="77777777" w:rsidR="005B5456" w:rsidRPr="00285252" w:rsidRDefault="005B5456" w:rsidP="005B5456">
      <w:pPr>
        <w:pStyle w:val="BodyText"/>
        <w:numPr>
          <w:ilvl w:val="0"/>
          <w:numId w:val="4"/>
        </w:numPr>
        <w:rPr>
          <w:rFonts w:asciiTheme="minorHAnsi" w:hAnsiTheme="minorHAnsi"/>
          <w:sz w:val="24"/>
          <w:szCs w:val="22"/>
        </w:rPr>
      </w:pPr>
      <w:r w:rsidRPr="00285252">
        <w:rPr>
          <w:rFonts w:asciiTheme="minorHAnsi" w:hAnsiTheme="minorHAnsi"/>
          <w:sz w:val="24"/>
          <w:szCs w:val="22"/>
        </w:rPr>
        <w:t>Follow all directions given by bus driver.</w:t>
      </w:r>
    </w:p>
    <w:p w14:paraId="2E958AB0" w14:textId="77777777" w:rsidR="005B5456" w:rsidRPr="00285252" w:rsidRDefault="005B5456" w:rsidP="005B5456">
      <w:pPr>
        <w:pStyle w:val="BodyText"/>
        <w:rPr>
          <w:rFonts w:asciiTheme="minorHAnsi" w:hAnsiTheme="minorHAnsi"/>
          <w:sz w:val="24"/>
          <w:szCs w:val="22"/>
        </w:rPr>
      </w:pPr>
    </w:p>
    <w:p w14:paraId="39F65183" w14:textId="77777777" w:rsidR="005B5456" w:rsidRPr="00285252" w:rsidRDefault="005B5456" w:rsidP="005B5456">
      <w:pPr>
        <w:pStyle w:val="BodyText"/>
        <w:ind w:left="720" w:hanging="720"/>
        <w:rPr>
          <w:rFonts w:asciiTheme="minorHAnsi" w:hAnsiTheme="minorHAnsi"/>
          <w:sz w:val="24"/>
          <w:szCs w:val="22"/>
        </w:rPr>
      </w:pPr>
      <w:r w:rsidRPr="00285252">
        <w:rPr>
          <w:rFonts w:asciiTheme="minorHAnsi" w:hAnsiTheme="minorHAnsi"/>
          <w:sz w:val="24"/>
          <w:szCs w:val="22"/>
        </w:rPr>
        <w:t>2.</w:t>
      </w:r>
      <w:r w:rsidRPr="00285252">
        <w:rPr>
          <w:rFonts w:asciiTheme="minorHAnsi" w:hAnsiTheme="minorHAnsi"/>
          <w:sz w:val="24"/>
          <w:szCs w:val="22"/>
        </w:rPr>
        <w:tab/>
        <w:t>No part of any passenger or object in their possession is to protrude out of windows or doors.</w:t>
      </w:r>
    </w:p>
    <w:p w14:paraId="39A1E4AF" w14:textId="77777777" w:rsidR="005B5456" w:rsidRPr="00285252" w:rsidRDefault="005B5456" w:rsidP="005B5456">
      <w:pPr>
        <w:pStyle w:val="BodyText"/>
        <w:rPr>
          <w:rFonts w:asciiTheme="minorHAnsi" w:hAnsiTheme="minorHAnsi"/>
          <w:sz w:val="24"/>
          <w:szCs w:val="22"/>
        </w:rPr>
      </w:pPr>
    </w:p>
    <w:p w14:paraId="12CEDC1A" w14:textId="77777777" w:rsidR="005B5456" w:rsidRPr="00285252" w:rsidRDefault="005B5456" w:rsidP="005B5456">
      <w:pPr>
        <w:pStyle w:val="BodyText"/>
        <w:ind w:left="720" w:hanging="720"/>
        <w:rPr>
          <w:rFonts w:asciiTheme="minorHAnsi" w:hAnsiTheme="minorHAnsi"/>
          <w:sz w:val="24"/>
          <w:szCs w:val="22"/>
        </w:rPr>
      </w:pPr>
      <w:r w:rsidRPr="00285252">
        <w:rPr>
          <w:rFonts w:asciiTheme="minorHAnsi" w:hAnsiTheme="minorHAnsi"/>
          <w:sz w:val="24"/>
          <w:szCs w:val="22"/>
        </w:rPr>
        <w:t>3.</w:t>
      </w:r>
      <w:r w:rsidRPr="00285252">
        <w:rPr>
          <w:rFonts w:asciiTheme="minorHAnsi" w:hAnsiTheme="minorHAnsi"/>
          <w:sz w:val="24"/>
          <w:szCs w:val="22"/>
        </w:rPr>
        <w:tab/>
        <w:t>Boisterous conduct including the use of bad language or any action which may cause distress to other students or distract the driver will not be tolerated.</w:t>
      </w:r>
    </w:p>
    <w:p w14:paraId="24DE92B6" w14:textId="77777777" w:rsidR="005B5456" w:rsidRPr="00285252" w:rsidRDefault="005B5456" w:rsidP="005B5456">
      <w:pPr>
        <w:pStyle w:val="BodyText"/>
        <w:rPr>
          <w:rFonts w:asciiTheme="minorHAnsi" w:hAnsiTheme="minorHAnsi"/>
          <w:sz w:val="24"/>
          <w:szCs w:val="22"/>
        </w:rPr>
      </w:pPr>
    </w:p>
    <w:p w14:paraId="09AF0B9D" w14:textId="77777777" w:rsidR="005B5456" w:rsidRPr="00285252" w:rsidRDefault="005B5456" w:rsidP="005B5456">
      <w:pPr>
        <w:pStyle w:val="BodyText"/>
        <w:numPr>
          <w:ilvl w:val="0"/>
          <w:numId w:val="5"/>
        </w:numPr>
        <w:rPr>
          <w:rFonts w:asciiTheme="minorHAnsi" w:hAnsiTheme="minorHAnsi"/>
          <w:sz w:val="24"/>
          <w:szCs w:val="22"/>
        </w:rPr>
      </w:pPr>
      <w:r w:rsidRPr="00285252">
        <w:rPr>
          <w:rFonts w:asciiTheme="minorHAnsi" w:hAnsiTheme="minorHAnsi"/>
          <w:sz w:val="24"/>
          <w:szCs w:val="22"/>
        </w:rPr>
        <w:t>Students must converse quietly and not call out to passing traffic or fellow students.</w:t>
      </w:r>
    </w:p>
    <w:p w14:paraId="1B5D420E" w14:textId="77777777" w:rsidR="005B5456" w:rsidRPr="00285252" w:rsidRDefault="005B5456" w:rsidP="005B5456">
      <w:pPr>
        <w:pStyle w:val="BodyText"/>
        <w:rPr>
          <w:rFonts w:asciiTheme="minorHAnsi" w:hAnsiTheme="minorHAnsi"/>
          <w:sz w:val="24"/>
          <w:szCs w:val="22"/>
        </w:rPr>
      </w:pPr>
    </w:p>
    <w:p w14:paraId="63BBD984" w14:textId="77777777" w:rsidR="005B5456" w:rsidRPr="00285252" w:rsidRDefault="005B5456" w:rsidP="005B5456">
      <w:pPr>
        <w:pStyle w:val="BodyText"/>
        <w:numPr>
          <w:ilvl w:val="0"/>
          <w:numId w:val="5"/>
        </w:numPr>
        <w:rPr>
          <w:rFonts w:asciiTheme="minorHAnsi" w:hAnsiTheme="minorHAnsi"/>
          <w:sz w:val="24"/>
          <w:szCs w:val="22"/>
        </w:rPr>
      </w:pPr>
      <w:r w:rsidRPr="00285252">
        <w:rPr>
          <w:rFonts w:asciiTheme="minorHAnsi" w:hAnsiTheme="minorHAnsi"/>
          <w:sz w:val="24"/>
          <w:szCs w:val="22"/>
        </w:rPr>
        <w:t>Storage of bags will be in accordance with advice from the driver.</w:t>
      </w:r>
    </w:p>
    <w:p w14:paraId="38949344" w14:textId="77777777" w:rsidR="005B5456" w:rsidRPr="00285252" w:rsidRDefault="005B5456" w:rsidP="005B5456">
      <w:pPr>
        <w:pStyle w:val="BodyText"/>
        <w:rPr>
          <w:rFonts w:asciiTheme="minorHAnsi" w:hAnsiTheme="minorHAnsi"/>
          <w:sz w:val="24"/>
          <w:szCs w:val="22"/>
        </w:rPr>
      </w:pPr>
    </w:p>
    <w:p w14:paraId="36E26A46" w14:textId="77777777" w:rsidR="005B5456" w:rsidRPr="00285252" w:rsidRDefault="005B5456" w:rsidP="005B5456">
      <w:pPr>
        <w:pStyle w:val="BodyText"/>
        <w:numPr>
          <w:ilvl w:val="0"/>
          <w:numId w:val="5"/>
        </w:numPr>
        <w:rPr>
          <w:rFonts w:asciiTheme="minorHAnsi" w:hAnsiTheme="minorHAnsi"/>
          <w:sz w:val="24"/>
          <w:szCs w:val="22"/>
        </w:rPr>
      </w:pPr>
      <w:r w:rsidRPr="00285252">
        <w:rPr>
          <w:rFonts w:asciiTheme="minorHAnsi" w:hAnsiTheme="minorHAnsi"/>
          <w:sz w:val="24"/>
          <w:szCs w:val="22"/>
        </w:rPr>
        <w:t xml:space="preserve">Students have access to their allocated bus only.  Changes may be made if requested in writing. </w:t>
      </w:r>
    </w:p>
    <w:p w14:paraId="2713DFB7" w14:textId="77777777" w:rsidR="005B5456" w:rsidRPr="00285252" w:rsidRDefault="005B5456" w:rsidP="005B5456">
      <w:pPr>
        <w:pStyle w:val="BodyText"/>
        <w:rPr>
          <w:rFonts w:asciiTheme="minorHAnsi" w:hAnsiTheme="minorHAnsi"/>
          <w:sz w:val="24"/>
          <w:szCs w:val="22"/>
        </w:rPr>
      </w:pPr>
    </w:p>
    <w:p w14:paraId="407A329E" w14:textId="77777777" w:rsidR="005B5456" w:rsidRPr="00285252" w:rsidRDefault="005B5456" w:rsidP="005B5456">
      <w:pPr>
        <w:pStyle w:val="BodyText"/>
        <w:numPr>
          <w:ilvl w:val="0"/>
          <w:numId w:val="5"/>
        </w:numPr>
        <w:rPr>
          <w:rFonts w:asciiTheme="minorHAnsi" w:hAnsiTheme="minorHAnsi"/>
          <w:sz w:val="24"/>
          <w:szCs w:val="22"/>
        </w:rPr>
      </w:pPr>
      <w:r w:rsidRPr="00285252">
        <w:rPr>
          <w:rFonts w:asciiTheme="minorHAnsi" w:hAnsiTheme="minorHAnsi"/>
          <w:sz w:val="24"/>
          <w:szCs w:val="22"/>
        </w:rPr>
        <w:t>Students travelling to school by bus who intend not using the bus for the return trip should out of courtesy inform the driver.</w:t>
      </w:r>
    </w:p>
    <w:p w14:paraId="2AF4A7A6" w14:textId="77777777" w:rsidR="005B5456" w:rsidRPr="00285252" w:rsidRDefault="005B5456" w:rsidP="005B5456">
      <w:pPr>
        <w:pStyle w:val="BodyText"/>
        <w:rPr>
          <w:rFonts w:asciiTheme="minorHAnsi" w:hAnsiTheme="minorHAnsi"/>
          <w:sz w:val="24"/>
          <w:szCs w:val="22"/>
        </w:rPr>
      </w:pPr>
    </w:p>
    <w:p w14:paraId="06D05364" w14:textId="77777777" w:rsidR="005B5456" w:rsidRPr="00285252" w:rsidRDefault="005B5456" w:rsidP="005B5456">
      <w:pPr>
        <w:pStyle w:val="BodyText"/>
        <w:numPr>
          <w:ilvl w:val="0"/>
          <w:numId w:val="5"/>
        </w:numPr>
        <w:rPr>
          <w:rFonts w:asciiTheme="minorHAnsi" w:hAnsiTheme="minorHAnsi"/>
          <w:sz w:val="24"/>
          <w:szCs w:val="22"/>
        </w:rPr>
      </w:pPr>
      <w:r w:rsidRPr="00285252">
        <w:rPr>
          <w:rFonts w:asciiTheme="minorHAnsi" w:hAnsiTheme="minorHAnsi"/>
          <w:sz w:val="24"/>
          <w:szCs w:val="22"/>
        </w:rPr>
        <w:t>After alighting from the bus, the student must remain on the side of the road and should only cross the road when it is safe to do so.</w:t>
      </w:r>
    </w:p>
    <w:p w14:paraId="011BCCC5" w14:textId="77777777" w:rsidR="005B5456" w:rsidRPr="00285252" w:rsidRDefault="005B5456" w:rsidP="005B5456">
      <w:pPr>
        <w:pStyle w:val="BodyText"/>
        <w:rPr>
          <w:rFonts w:asciiTheme="minorHAnsi" w:hAnsiTheme="minorHAnsi"/>
          <w:sz w:val="24"/>
          <w:szCs w:val="22"/>
        </w:rPr>
      </w:pPr>
    </w:p>
    <w:p w14:paraId="228B3FD7" w14:textId="77777777" w:rsidR="005B5456" w:rsidRPr="00285252" w:rsidRDefault="005B5456" w:rsidP="005B5456">
      <w:pPr>
        <w:pStyle w:val="BodyText"/>
        <w:numPr>
          <w:ilvl w:val="0"/>
          <w:numId w:val="5"/>
        </w:numPr>
        <w:rPr>
          <w:rFonts w:asciiTheme="minorHAnsi" w:hAnsiTheme="minorHAnsi"/>
          <w:sz w:val="24"/>
          <w:szCs w:val="22"/>
        </w:rPr>
      </w:pPr>
      <w:r w:rsidRPr="00285252">
        <w:rPr>
          <w:rFonts w:asciiTheme="minorHAnsi" w:hAnsiTheme="minorHAnsi"/>
          <w:sz w:val="24"/>
          <w:szCs w:val="22"/>
        </w:rPr>
        <w:t>All students must treat others with courtesy and consideration.</w:t>
      </w:r>
    </w:p>
    <w:p w14:paraId="531CDD44" w14:textId="77777777" w:rsidR="005B5456" w:rsidRPr="00285252" w:rsidRDefault="005B5456" w:rsidP="005B5456">
      <w:pPr>
        <w:pStyle w:val="BodyText"/>
        <w:rPr>
          <w:rFonts w:asciiTheme="minorHAnsi" w:hAnsiTheme="minorHAnsi"/>
          <w:sz w:val="24"/>
          <w:szCs w:val="22"/>
        </w:rPr>
      </w:pPr>
    </w:p>
    <w:p w14:paraId="15616DF5" w14:textId="77777777" w:rsidR="005B5456" w:rsidRPr="00285252" w:rsidRDefault="005B5456" w:rsidP="005B5456">
      <w:pPr>
        <w:pStyle w:val="BodyText"/>
        <w:numPr>
          <w:ilvl w:val="0"/>
          <w:numId w:val="5"/>
        </w:numPr>
        <w:rPr>
          <w:rFonts w:asciiTheme="minorHAnsi" w:hAnsiTheme="minorHAnsi"/>
          <w:sz w:val="24"/>
          <w:szCs w:val="22"/>
        </w:rPr>
      </w:pPr>
      <w:r w:rsidRPr="00285252">
        <w:rPr>
          <w:rFonts w:asciiTheme="minorHAnsi" w:hAnsiTheme="minorHAnsi"/>
          <w:sz w:val="24"/>
          <w:szCs w:val="22"/>
        </w:rPr>
        <w:t>No food or drink is to be consumed on school buses.  Smoking is not permitted on school buses.</w:t>
      </w:r>
    </w:p>
    <w:p w14:paraId="55C40F8B" w14:textId="77777777" w:rsidR="005B5456" w:rsidRPr="00285252" w:rsidRDefault="005B5456" w:rsidP="005B5456">
      <w:pPr>
        <w:pStyle w:val="BodyText"/>
        <w:rPr>
          <w:rFonts w:asciiTheme="minorHAnsi" w:hAnsiTheme="minorHAnsi"/>
          <w:sz w:val="24"/>
          <w:szCs w:val="22"/>
        </w:rPr>
      </w:pPr>
    </w:p>
    <w:p w14:paraId="5D952288" w14:textId="77777777" w:rsidR="005B5456" w:rsidRPr="00285252" w:rsidRDefault="005B5456" w:rsidP="005B5456">
      <w:pPr>
        <w:pStyle w:val="BodyText"/>
        <w:numPr>
          <w:ilvl w:val="0"/>
          <w:numId w:val="5"/>
        </w:numPr>
        <w:rPr>
          <w:rFonts w:asciiTheme="minorHAnsi" w:hAnsiTheme="minorHAnsi"/>
          <w:sz w:val="24"/>
          <w:szCs w:val="22"/>
        </w:rPr>
      </w:pPr>
      <w:r w:rsidRPr="00285252">
        <w:rPr>
          <w:rFonts w:asciiTheme="minorHAnsi" w:hAnsiTheme="minorHAnsi"/>
          <w:sz w:val="24"/>
          <w:szCs w:val="22"/>
        </w:rPr>
        <w:t>School bus travel is a privilege and not a right and consequences will apply for breach of these conditions.</w:t>
      </w:r>
    </w:p>
    <w:p w14:paraId="3D5AAFD8" w14:textId="77777777" w:rsidR="005B5456" w:rsidRDefault="005B5456" w:rsidP="005B5456">
      <w:pPr>
        <w:rPr>
          <w:rFonts w:asciiTheme="minorHAnsi" w:hAnsiTheme="minorHAnsi"/>
          <w:b/>
          <w:szCs w:val="22"/>
          <w:u w:val="single"/>
        </w:rPr>
      </w:pPr>
    </w:p>
    <w:p w14:paraId="5B18D5A6" w14:textId="77777777" w:rsidR="00285252" w:rsidRDefault="00285252" w:rsidP="005B5456">
      <w:pPr>
        <w:rPr>
          <w:rFonts w:asciiTheme="minorHAnsi" w:hAnsiTheme="minorHAnsi"/>
          <w:b/>
          <w:szCs w:val="22"/>
          <w:u w:val="single"/>
        </w:rPr>
      </w:pPr>
    </w:p>
    <w:p w14:paraId="62C91586" w14:textId="77777777" w:rsidR="00285252" w:rsidRDefault="00285252" w:rsidP="005B5456">
      <w:pPr>
        <w:rPr>
          <w:rFonts w:asciiTheme="minorHAnsi" w:hAnsiTheme="minorHAnsi"/>
          <w:b/>
          <w:szCs w:val="22"/>
          <w:u w:val="single"/>
        </w:rPr>
      </w:pPr>
    </w:p>
    <w:p w14:paraId="574B95D0" w14:textId="77777777" w:rsidR="00285252" w:rsidRDefault="00285252" w:rsidP="005B5456">
      <w:pPr>
        <w:rPr>
          <w:rFonts w:asciiTheme="minorHAnsi" w:hAnsiTheme="minorHAnsi"/>
          <w:b/>
          <w:szCs w:val="22"/>
          <w:u w:val="single"/>
        </w:rPr>
      </w:pPr>
    </w:p>
    <w:p w14:paraId="09BF2821" w14:textId="77777777" w:rsidR="00285252" w:rsidRDefault="00285252" w:rsidP="005B5456">
      <w:pPr>
        <w:rPr>
          <w:rFonts w:asciiTheme="minorHAnsi" w:hAnsiTheme="minorHAnsi"/>
          <w:b/>
          <w:szCs w:val="22"/>
          <w:u w:val="single"/>
        </w:rPr>
      </w:pPr>
    </w:p>
    <w:p w14:paraId="05732C1F" w14:textId="77777777" w:rsidR="00285252" w:rsidRPr="00285252" w:rsidRDefault="00285252" w:rsidP="005B5456">
      <w:pPr>
        <w:rPr>
          <w:rFonts w:asciiTheme="minorHAnsi" w:hAnsiTheme="minorHAnsi"/>
          <w:b/>
          <w:szCs w:val="22"/>
          <w:u w:val="single"/>
        </w:rPr>
      </w:pPr>
    </w:p>
    <w:p w14:paraId="2E70423B" w14:textId="77777777" w:rsidR="00285252" w:rsidRDefault="00285252" w:rsidP="005B5456">
      <w:pPr>
        <w:ind w:left="2430" w:firstLine="27"/>
        <w:jc w:val="both"/>
        <w:rPr>
          <w:rFonts w:asciiTheme="minorHAnsi" w:hAnsiTheme="minorHAnsi"/>
          <w:szCs w:val="22"/>
        </w:rPr>
      </w:pPr>
    </w:p>
    <w:p w14:paraId="23A9A847" w14:textId="77777777" w:rsidR="00C92541" w:rsidRDefault="00C92541" w:rsidP="005B5456">
      <w:pPr>
        <w:ind w:left="2430" w:firstLine="27"/>
        <w:jc w:val="both"/>
        <w:rPr>
          <w:rFonts w:asciiTheme="minorHAnsi" w:hAnsiTheme="minorHAnsi"/>
          <w:szCs w:val="22"/>
        </w:rPr>
      </w:pPr>
    </w:p>
    <w:p w14:paraId="3EA97346" w14:textId="77777777" w:rsidR="005B5456" w:rsidRPr="00285252" w:rsidRDefault="005B5456" w:rsidP="00C92541">
      <w:pPr>
        <w:ind w:firstLine="709"/>
        <w:jc w:val="both"/>
        <w:rPr>
          <w:rFonts w:asciiTheme="minorHAnsi" w:hAnsiTheme="minorHAnsi"/>
          <w:szCs w:val="22"/>
        </w:rPr>
      </w:pPr>
      <w:r w:rsidRPr="00285252">
        <w:rPr>
          <w:rFonts w:asciiTheme="minorHAnsi" w:hAnsiTheme="minorHAnsi"/>
          <w:b/>
          <w:szCs w:val="22"/>
          <w:u w:val="single"/>
        </w:rPr>
        <w:t>Evaluation</w:t>
      </w:r>
      <w:r w:rsidRPr="00285252">
        <w:rPr>
          <w:rFonts w:asciiTheme="minorHAnsi" w:hAnsiTheme="minorHAnsi"/>
          <w:b/>
          <w:szCs w:val="22"/>
        </w:rPr>
        <w:t>:</w:t>
      </w:r>
    </w:p>
    <w:p w14:paraId="05B82936" w14:textId="77777777" w:rsidR="005B5456" w:rsidRPr="00285252" w:rsidRDefault="005B5456" w:rsidP="005B5456">
      <w:pPr>
        <w:ind w:left="709"/>
        <w:jc w:val="both"/>
        <w:rPr>
          <w:rFonts w:asciiTheme="minorHAnsi" w:hAnsiTheme="minorHAnsi"/>
          <w:szCs w:val="22"/>
        </w:rPr>
      </w:pPr>
      <w:r w:rsidRPr="00285252">
        <w:rPr>
          <w:rFonts w:asciiTheme="minorHAnsi" w:hAnsiTheme="minorHAnsi"/>
          <w:szCs w:val="22"/>
        </w:rPr>
        <w:t>This policy will be reviewed as part of the school’s three-year review cycle, or whenever a significant change in bus operations occur, or after every significant bus related incident.</w:t>
      </w:r>
    </w:p>
    <w:p w14:paraId="0511BBDC" w14:textId="77777777" w:rsidR="002D413A" w:rsidRDefault="002D413A" w:rsidP="002D413A">
      <w:pPr>
        <w:pStyle w:val="NoSpacing"/>
      </w:pPr>
    </w:p>
    <w:p w14:paraId="1460A617" w14:textId="77777777" w:rsidR="00285252" w:rsidRDefault="00285252" w:rsidP="002D413A">
      <w:pPr>
        <w:pStyle w:val="NoSpacing"/>
      </w:pPr>
    </w:p>
    <w:p w14:paraId="5AD0788D" w14:textId="77777777" w:rsidR="002D413A" w:rsidRDefault="002D413A" w:rsidP="002D413A">
      <w:pPr>
        <w:pStyle w:val="NoSpacing"/>
      </w:pPr>
      <w:r>
        <w:rPr>
          <w:noProof/>
          <w:lang w:eastAsia="en-AU"/>
        </w:rPr>
        <mc:AlternateContent>
          <mc:Choice Requires="wps">
            <w:drawing>
              <wp:anchor distT="45720" distB="45720" distL="114300" distR="114300" simplePos="0" relativeHeight="251659264" behindDoc="0" locked="0" layoutInCell="1" allowOverlap="1" wp14:anchorId="2658144E" wp14:editId="1C0FB1C8">
                <wp:simplePos x="0" y="0"/>
                <wp:positionH relativeFrom="margin">
                  <wp:align>right</wp:align>
                </wp:positionH>
                <wp:positionV relativeFrom="paragraph">
                  <wp:posOffset>257175</wp:posOffset>
                </wp:positionV>
                <wp:extent cx="5814060" cy="267335"/>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67419"/>
                        </a:xfrm>
                        <a:prstGeom prst="rect">
                          <a:avLst/>
                        </a:prstGeom>
                        <a:solidFill>
                          <a:srgbClr val="FFFFFF"/>
                        </a:solidFill>
                        <a:ln w="9525">
                          <a:solidFill>
                            <a:srgbClr val="000000"/>
                          </a:solidFill>
                          <a:miter lim="800000"/>
                          <a:headEnd/>
                          <a:tailEnd/>
                        </a:ln>
                      </wps:spPr>
                      <wps:txbx>
                        <w:txbxContent>
                          <w:p w14:paraId="12510624" w14:textId="37218B21" w:rsidR="002D413A" w:rsidRPr="002D413A" w:rsidRDefault="002D413A" w:rsidP="002D413A">
                            <w:pPr>
                              <w:rPr>
                                <w:sz w:val="20"/>
                              </w:rPr>
                            </w:pPr>
                            <w:r w:rsidRPr="002D413A">
                              <w:rPr>
                                <w:b/>
                                <w:sz w:val="20"/>
                              </w:rPr>
                              <w:t>Ratified</w:t>
                            </w:r>
                            <w:r>
                              <w:rPr>
                                <w:b/>
                                <w:sz w:val="20"/>
                              </w:rPr>
                              <w:t xml:space="preserve"> at School Council</w:t>
                            </w:r>
                            <w:r>
                              <w:rPr>
                                <w:sz w:val="20"/>
                              </w:rPr>
                              <w:t xml:space="preserve">    </w:t>
                            </w:r>
                            <w:r>
                              <w:rPr>
                                <w:sz w:val="20"/>
                              </w:rPr>
                              <w:tab/>
                            </w:r>
                            <w:r>
                              <w:rPr>
                                <w:sz w:val="20"/>
                              </w:rPr>
                              <w:tab/>
                            </w:r>
                            <w:r>
                              <w:rPr>
                                <w:sz w:val="20"/>
                              </w:rPr>
                              <w:tab/>
                            </w:r>
                            <w:r>
                              <w:rPr>
                                <w:sz w:val="20"/>
                              </w:rPr>
                              <w:tab/>
                            </w:r>
                            <w:r>
                              <w:rPr>
                                <w:sz w:val="20"/>
                              </w:rPr>
                              <w:tab/>
                            </w:r>
                            <w:r>
                              <w:rPr>
                                <w:sz w:val="20"/>
                              </w:rPr>
                              <w:tab/>
                              <w:t xml:space="preserve">Date: </w:t>
                            </w:r>
                            <w:r w:rsidR="00E73594">
                              <w:rPr>
                                <w:sz w:val="20"/>
                              </w:rPr>
                              <w:t>September</w:t>
                            </w:r>
                            <w:r w:rsidR="00C92541">
                              <w:rPr>
                                <w:sz w:val="20"/>
                              </w:rPr>
                              <w:t xml:space="preserve"> 202</w:t>
                            </w:r>
                            <w:r w:rsidR="00A27E5C">
                              <w:rPr>
                                <w:sz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8144E" id="_x0000_t202" coordsize="21600,21600" o:spt="202" path="m,l,21600r21600,l21600,xe">
                <v:stroke joinstyle="miter"/>
                <v:path gradientshapeok="t" o:connecttype="rect"/>
              </v:shapetype>
              <v:shape id="Text Box 2" o:spid="_x0000_s1026" type="#_x0000_t202" style="position:absolute;margin-left:406.6pt;margin-top:20.25pt;width:457.8pt;height:2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">
                <v:textbox>
                  <w:txbxContent>
                    <w:p w14:paraId="12510624" w14:textId="37218B21" w:rsidR="002D413A" w:rsidRPr="002D413A" w:rsidRDefault="002D413A" w:rsidP="002D413A">
                      <w:pPr>
                        <w:rPr>
                          <w:sz w:val="20"/>
                        </w:rPr>
                      </w:pPr>
                      <w:r w:rsidRPr="002D413A">
                        <w:rPr>
                          <w:b/>
                          <w:sz w:val="20"/>
                        </w:rPr>
                        <w:t>Ratified</w:t>
                      </w:r>
                      <w:r>
                        <w:rPr>
                          <w:b/>
                          <w:sz w:val="20"/>
                        </w:rPr>
                        <w:t xml:space="preserve"> at School Council</w:t>
                      </w:r>
                      <w:r>
                        <w:rPr>
                          <w:sz w:val="20"/>
                        </w:rPr>
                        <w:t xml:space="preserve">    </w:t>
                      </w:r>
                      <w:r>
                        <w:rPr>
                          <w:sz w:val="20"/>
                        </w:rPr>
                        <w:tab/>
                      </w:r>
                      <w:r>
                        <w:rPr>
                          <w:sz w:val="20"/>
                        </w:rPr>
                        <w:tab/>
                      </w:r>
                      <w:r>
                        <w:rPr>
                          <w:sz w:val="20"/>
                        </w:rPr>
                        <w:tab/>
                      </w:r>
                      <w:r>
                        <w:rPr>
                          <w:sz w:val="20"/>
                        </w:rPr>
                        <w:tab/>
                      </w:r>
                      <w:r>
                        <w:rPr>
                          <w:sz w:val="20"/>
                        </w:rPr>
                        <w:tab/>
                      </w:r>
                      <w:r>
                        <w:rPr>
                          <w:sz w:val="20"/>
                        </w:rPr>
                        <w:tab/>
                        <w:t xml:space="preserve">Date: </w:t>
                      </w:r>
                      <w:r w:rsidR="00E73594">
                        <w:rPr>
                          <w:sz w:val="20"/>
                        </w:rPr>
                        <w:t>September</w:t>
                      </w:r>
                      <w:r w:rsidR="00C92541">
                        <w:rPr>
                          <w:sz w:val="20"/>
                        </w:rPr>
                        <w:t xml:space="preserve"> 202</w:t>
                      </w:r>
                      <w:r w:rsidR="00A27E5C">
                        <w:rPr>
                          <w:sz w:val="20"/>
                        </w:rPr>
                        <w:t>2</w:t>
                      </w:r>
                    </w:p>
                  </w:txbxContent>
                </v:textbox>
                <w10:wrap type="square" anchorx="margin"/>
              </v:shape>
            </w:pict>
          </mc:Fallback>
        </mc:AlternateContent>
      </w:r>
    </w:p>
    <w:p w14:paraId="0AAD9BE8" w14:textId="77777777" w:rsidR="002D413A" w:rsidRDefault="002D413A" w:rsidP="002D413A">
      <w:pPr>
        <w:pStyle w:val="NoSpacing"/>
      </w:pPr>
    </w:p>
    <w:p w14:paraId="4142CF39" w14:textId="77777777" w:rsidR="002D413A" w:rsidRDefault="002D413A" w:rsidP="002D413A">
      <w:pPr>
        <w:pStyle w:val="NoSpacing"/>
      </w:pPr>
    </w:p>
    <w:p w14:paraId="3B14A389" w14:textId="77777777" w:rsidR="002D413A" w:rsidRDefault="002D413A" w:rsidP="002D413A">
      <w:pPr>
        <w:pStyle w:val="NoSpacing"/>
      </w:pPr>
    </w:p>
    <w:p w14:paraId="21D292D7" w14:textId="77777777" w:rsidR="002D413A" w:rsidRDefault="002D413A" w:rsidP="002D413A">
      <w:pPr>
        <w:pStyle w:val="NoSpacing"/>
      </w:pPr>
    </w:p>
    <w:sectPr w:rsidR="002D413A" w:rsidSect="00285252">
      <w:headerReference w:type="default" r:id="rId7"/>
      <w:pgSz w:w="11906" w:h="16838"/>
      <w:pgMar w:top="680"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B2FE" w14:textId="77777777" w:rsidR="00E0547F" w:rsidRDefault="00E0547F" w:rsidP="002D413A">
      <w:r>
        <w:separator/>
      </w:r>
    </w:p>
  </w:endnote>
  <w:endnote w:type="continuationSeparator" w:id="0">
    <w:p w14:paraId="36734872" w14:textId="77777777" w:rsidR="00E0547F" w:rsidRDefault="00E0547F" w:rsidP="002D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F709" w14:textId="77777777" w:rsidR="00E0547F" w:rsidRDefault="00E0547F" w:rsidP="002D413A">
      <w:r>
        <w:separator/>
      </w:r>
    </w:p>
  </w:footnote>
  <w:footnote w:type="continuationSeparator" w:id="0">
    <w:p w14:paraId="64ABADA1" w14:textId="77777777" w:rsidR="00E0547F" w:rsidRDefault="00E0547F" w:rsidP="002D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031D" w14:textId="77777777" w:rsidR="002D413A" w:rsidRPr="002D413A" w:rsidRDefault="002D413A" w:rsidP="002D413A">
    <w:pPr>
      <w:pStyle w:val="NoSpacing"/>
      <w:rPr>
        <w:b/>
        <w:sz w:val="48"/>
      </w:rPr>
    </w:pPr>
    <w:r w:rsidRPr="002D413A">
      <w:rPr>
        <w:rFonts w:ascii="Baskerville Old Face" w:eastAsia="BatangChe" w:hAnsi="Baskerville Old Face"/>
        <w:noProof/>
        <w:sz w:val="32"/>
        <w:szCs w:val="24"/>
        <w:lang w:eastAsia="en-AU"/>
      </w:rPr>
      <w:drawing>
        <wp:anchor distT="0" distB="0" distL="114300" distR="114300" simplePos="0" relativeHeight="251659264" behindDoc="1" locked="0" layoutInCell="1" allowOverlap="1" wp14:anchorId="30A5D0AF" wp14:editId="6443A655">
          <wp:simplePos x="0" y="0"/>
          <wp:positionH relativeFrom="column">
            <wp:posOffset>4769473</wp:posOffset>
          </wp:positionH>
          <wp:positionV relativeFrom="paragraph">
            <wp:posOffset>-441601</wp:posOffset>
          </wp:positionV>
          <wp:extent cx="1909596" cy="1430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596" cy="1430651"/>
                  </a:xfrm>
                  <a:prstGeom prst="rect">
                    <a:avLst/>
                  </a:prstGeom>
                </pic:spPr>
              </pic:pic>
            </a:graphicData>
          </a:graphic>
          <wp14:sizeRelH relativeFrom="page">
            <wp14:pctWidth>0</wp14:pctWidth>
          </wp14:sizeRelH>
          <wp14:sizeRelV relativeFrom="page">
            <wp14:pctHeight>0</wp14:pctHeight>
          </wp14:sizeRelV>
        </wp:anchor>
      </w:drawing>
    </w:r>
    <w:r w:rsidRPr="002D413A">
      <w:rPr>
        <w:b/>
        <w:sz w:val="48"/>
      </w:rPr>
      <w:t>Nambrok Denison Primary School</w:t>
    </w:r>
  </w:p>
  <w:p w14:paraId="4428610D" w14:textId="77777777" w:rsidR="002D413A" w:rsidRPr="002D413A" w:rsidRDefault="002D413A" w:rsidP="002D413A">
    <w:pPr>
      <w:pStyle w:val="NoSpacing"/>
      <w:rPr>
        <w:sz w:val="32"/>
      </w:rPr>
    </w:pPr>
  </w:p>
  <w:p w14:paraId="5C2010C1" w14:textId="77777777" w:rsidR="002D413A" w:rsidRPr="002D413A" w:rsidRDefault="005B5456" w:rsidP="002D413A">
    <w:pPr>
      <w:pStyle w:val="NoSpacing"/>
      <w:rPr>
        <w:sz w:val="36"/>
      </w:rPr>
    </w:pPr>
    <w:r>
      <w:rPr>
        <w:b/>
        <w:sz w:val="36"/>
      </w:rPr>
      <w:t>Bus</w:t>
    </w:r>
    <w:r w:rsidR="002D413A" w:rsidRPr="002D413A">
      <w:rPr>
        <w:sz w:val="36"/>
      </w:rPr>
      <w:t xml:space="preserve"> Policy</w:t>
    </w:r>
  </w:p>
  <w:p w14:paraId="552F9E91" w14:textId="77777777" w:rsidR="002D413A" w:rsidRDefault="002D413A" w:rsidP="002D413A">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F6D7B"/>
    <w:multiLevelType w:val="singleLevel"/>
    <w:tmpl w:val="A67A3340"/>
    <w:lvl w:ilvl="0">
      <w:start w:val="4"/>
      <w:numFmt w:val="decimal"/>
      <w:lvlText w:val="%1."/>
      <w:lvlJc w:val="left"/>
      <w:pPr>
        <w:tabs>
          <w:tab w:val="num" w:pos="720"/>
        </w:tabs>
        <w:ind w:left="720" w:hanging="720"/>
      </w:pPr>
      <w:rPr>
        <w:rFonts w:hint="default"/>
      </w:rPr>
    </w:lvl>
  </w:abstractNum>
  <w:abstractNum w:abstractNumId="2" w15:restartNumberingAfterBreak="0">
    <w:nsid w:val="0C5249D1"/>
    <w:multiLevelType w:val="hybridMultilevel"/>
    <w:tmpl w:val="D534B7FA"/>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37B6E3F"/>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abstractNumId w:val="3"/>
  </w:num>
  <w:num w:numId="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3A"/>
    <w:rsid w:val="00285252"/>
    <w:rsid w:val="002C1929"/>
    <w:rsid w:val="002D413A"/>
    <w:rsid w:val="003479AD"/>
    <w:rsid w:val="00415278"/>
    <w:rsid w:val="005553B8"/>
    <w:rsid w:val="005B5456"/>
    <w:rsid w:val="005D7959"/>
    <w:rsid w:val="00A27E5C"/>
    <w:rsid w:val="00C92541"/>
    <w:rsid w:val="00E0547F"/>
    <w:rsid w:val="00E73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C477D"/>
  <w15:chartTrackingRefBased/>
  <w15:docId w15:val="{F4311CF6-0C8B-48D3-AA2F-5E1AE5FB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13A"/>
    <w:pPr>
      <w:tabs>
        <w:tab w:val="center" w:pos="4513"/>
        <w:tab w:val="right" w:pos="9026"/>
      </w:tabs>
    </w:pPr>
  </w:style>
  <w:style w:type="character" w:customStyle="1" w:styleId="HeaderChar">
    <w:name w:val="Header Char"/>
    <w:basedOn w:val="DefaultParagraphFont"/>
    <w:link w:val="Header"/>
    <w:uiPriority w:val="99"/>
    <w:rsid w:val="002D413A"/>
  </w:style>
  <w:style w:type="paragraph" w:styleId="Footer">
    <w:name w:val="footer"/>
    <w:basedOn w:val="Normal"/>
    <w:link w:val="FooterChar"/>
    <w:uiPriority w:val="99"/>
    <w:unhideWhenUsed/>
    <w:rsid w:val="002D413A"/>
    <w:pPr>
      <w:tabs>
        <w:tab w:val="center" w:pos="4513"/>
        <w:tab w:val="right" w:pos="9026"/>
      </w:tabs>
    </w:pPr>
  </w:style>
  <w:style w:type="character" w:customStyle="1" w:styleId="FooterChar">
    <w:name w:val="Footer Char"/>
    <w:basedOn w:val="DefaultParagraphFont"/>
    <w:link w:val="Footer"/>
    <w:uiPriority w:val="99"/>
    <w:rsid w:val="002D413A"/>
  </w:style>
  <w:style w:type="paragraph" w:styleId="NoSpacing">
    <w:name w:val="No Spacing"/>
    <w:uiPriority w:val="1"/>
    <w:qFormat/>
    <w:rsid w:val="002D413A"/>
    <w:pPr>
      <w:spacing w:after="0" w:line="240" w:lineRule="auto"/>
    </w:pPr>
  </w:style>
  <w:style w:type="paragraph" w:styleId="BodyText">
    <w:name w:val="Body Text"/>
    <w:basedOn w:val="Normal"/>
    <w:link w:val="BodyTextChar"/>
    <w:rsid w:val="005B5456"/>
    <w:rPr>
      <w:rFonts w:ascii="Verdana" w:hAnsi="Verdana"/>
      <w:sz w:val="20"/>
      <w:szCs w:val="20"/>
    </w:rPr>
  </w:style>
  <w:style w:type="character" w:customStyle="1" w:styleId="BodyTextChar">
    <w:name w:val="Body Text Char"/>
    <w:basedOn w:val="DefaultParagraphFont"/>
    <w:link w:val="BodyText"/>
    <w:rsid w:val="005B5456"/>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415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2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Pauwels</dc:creator>
  <cp:keywords/>
  <dc:description/>
  <cp:lastModifiedBy>Craig Pauwels</cp:lastModifiedBy>
  <cp:revision>4</cp:revision>
  <cp:lastPrinted>2020-01-30T00:29:00Z</cp:lastPrinted>
  <dcterms:created xsi:type="dcterms:W3CDTF">2020-02-19T01:16:00Z</dcterms:created>
  <dcterms:modified xsi:type="dcterms:W3CDTF">2022-10-19T21:22:00Z</dcterms:modified>
</cp:coreProperties>
</file>